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D75E7D" w:rsidRDefault="00000000">
      <w:pPr>
        <w:spacing w:line="240" w:lineRule="auto"/>
        <w:jc w:val="center"/>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BridgeColumbia</w:t>
      </w:r>
      <w:proofErr w:type="spellEnd"/>
      <w:r>
        <w:rPr>
          <w:rFonts w:ascii="Times New Roman" w:eastAsia="Times New Roman" w:hAnsi="Times New Roman" w:cs="Times New Roman"/>
          <w:b/>
          <w:bCs/>
          <w:sz w:val="24"/>
          <w:szCs w:val="24"/>
        </w:rPr>
        <w:t xml:space="preserve"> Constitution</w:t>
      </w:r>
    </w:p>
    <w:p w14:paraId="00000002" w14:textId="77777777" w:rsidR="00D75E7D" w:rsidRDefault="00D75E7D">
      <w:pPr>
        <w:spacing w:line="240" w:lineRule="auto"/>
        <w:rPr>
          <w:rFonts w:ascii="Times New Roman" w:eastAsia="Times New Roman" w:hAnsi="Times New Roman" w:cs="Times New Roman"/>
          <w:b/>
          <w:bCs/>
          <w:sz w:val="24"/>
          <w:szCs w:val="24"/>
        </w:rPr>
      </w:pPr>
    </w:p>
    <w:p w14:paraId="00000003" w14:textId="77777777" w:rsidR="00D75E7D" w:rsidRDefault="00000000">
      <w:pPr>
        <w:spacing w:line="24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BridgeColumbia</w:t>
      </w:r>
      <w:proofErr w:type="spellEnd"/>
      <w:r>
        <w:rPr>
          <w:rFonts w:ascii="Times New Roman" w:eastAsia="Times New Roman" w:hAnsi="Times New Roman" w:cs="Times New Roman"/>
          <w:sz w:val="24"/>
          <w:szCs w:val="24"/>
        </w:rPr>
        <w:t xml:space="preserve">, a chapter affiliate of </w:t>
      </w:r>
      <w:proofErr w:type="spellStart"/>
      <w:r>
        <w:rPr>
          <w:rFonts w:ascii="Times New Roman" w:eastAsia="Times New Roman" w:hAnsi="Times New Roman" w:cs="Times New Roman"/>
          <w:sz w:val="24"/>
          <w:szCs w:val="24"/>
        </w:rPr>
        <w:t>BridgeUSA</w:t>
      </w:r>
      <w:proofErr w:type="spellEnd"/>
      <w:r>
        <w:rPr>
          <w:rFonts w:ascii="Times New Roman" w:eastAsia="Times New Roman" w:hAnsi="Times New Roman" w:cs="Times New Roman"/>
          <w:sz w:val="24"/>
          <w:szCs w:val="24"/>
        </w:rPr>
        <w:t xml:space="preserve">, is a non-partisan body of students that seeks to facilitate discourse, rational deliberation, and respectful debate through the introduction of speaker events, town hall meetings, and other organized assemblies. The goal of </w:t>
      </w:r>
      <w:proofErr w:type="spellStart"/>
      <w:r>
        <w:rPr>
          <w:rFonts w:ascii="Times New Roman" w:eastAsia="Times New Roman" w:hAnsi="Times New Roman" w:cs="Times New Roman"/>
          <w:sz w:val="24"/>
          <w:szCs w:val="24"/>
        </w:rPr>
        <w:t>BridgeColumbia</w:t>
      </w:r>
      <w:proofErr w:type="spellEnd"/>
      <w:r>
        <w:rPr>
          <w:rFonts w:ascii="Times New Roman" w:eastAsia="Times New Roman" w:hAnsi="Times New Roman" w:cs="Times New Roman"/>
          <w:sz w:val="24"/>
          <w:szCs w:val="24"/>
        </w:rPr>
        <w:t xml:space="preserve"> is to reduce political polarization within the wider Columbia community through these events, emphasizing the need to respectfully engage with and listen to ideas from across the political spectrum.</w:t>
      </w:r>
    </w:p>
    <w:p w14:paraId="00000004" w14:textId="77777777" w:rsidR="00D75E7D" w:rsidRDefault="00D75E7D">
      <w:pPr>
        <w:spacing w:line="240" w:lineRule="auto"/>
        <w:jc w:val="both"/>
        <w:rPr>
          <w:rFonts w:ascii="Times New Roman" w:eastAsia="Times New Roman" w:hAnsi="Times New Roman" w:cs="Times New Roman"/>
          <w:sz w:val="24"/>
          <w:szCs w:val="24"/>
        </w:rPr>
      </w:pPr>
    </w:p>
    <w:p w14:paraId="00000005" w14:textId="77777777" w:rsidR="00D75E7D"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Article I - Name</w:t>
      </w:r>
    </w:p>
    <w:p w14:paraId="00000006" w14:textId="77777777" w:rsidR="00D75E7D" w:rsidRDefault="00D75E7D">
      <w:pPr>
        <w:spacing w:line="240" w:lineRule="auto"/>
        <w:jc w:val="both"/>
        <w:rPr>
          <w:rFonts w:ascii="Times New Roman" w:eastAsia="Times New Roman" w:hAnsi="Times New Roman" w:cs="Times New Roman"/>
          <w:b/>
          <w:bCs/>
          <w:sz w:val="24"/>
          <w:szCs w:val="24"/>
        </w:rPr>
      </w:pPr>
    </w:p>
    <w:p w14:paraId="00000007" w14:textId="77777777" w:rsidR="00D75E7D" w:rsidRDefault="00000000">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Section 1. </w:t>
      </w:r>
      <w:r>
        <w:rPr>
          <w:rFonts w:ascii="Times New Roman" w:eastAsia="Times New Roman" w:hAnsi="Times New Roman" w:cs="Times New Roman"/>
          <w:sz w:val="24"/>
          <w:szCs w:val="24"/>
        </w:rPr>
        <w:t>The name of this organization shall be “</w:t>
      </w:r>
      <w:proofErr w:type="spellStart"/>
      <w:r>
        <w:rPr>
          <w:rFonts w:ascii="Times New Roman" w:eastAsia="Times New Roman" w:hAnsi="Times New Roman" w:cs="Times New Roman"/>
          <w:sz w:val="24"/>
          <w:szCs w:val="24"/>
        </w:rPr>
        <w:t>BridgeColumbia</w:t>
      </w:r>
      <w:proofErr w:type="spellEnd"/>
      <w:r>
        <w:rPr>
          <w:rFonts w:ascii="Times New Roman" w:eastAsia="Times New Roman" w:hAnsi="Times New Roman" w:cs="Times New Roman"/>
          <w:sz w:val="24"/>
          <w:szCs w:val="24"/>
        </w:rPr>
        <w:t>,” hereafter referred to as “</w:t>
      </w:r>
      <w:proofErr w:type="spellStart"/>
      <w:r>
        <w:rPr>
          <w:rFonts w:ascii="Times New Roman" w:eastAsia="Times New Roman" w:hAnsi="Times New Roman" w:cs="Times New Roman"/>
          <w:sz w:val="24"/>
          <w:szCs w:val="24"/>
        </w:rPr>
        <w:t>BridgeColumbia</w:t>
      </w:r>
      <w:proofErr w:type="spellEnd"/>
      <w:r>
        <w:rPr>
          <w:rFonts w:ascii="Times New Roman" w:eastAsia="Times New Roman" w:hAnsi="Times New Roman" w:cs="Times New Roman"/>
          <w:sz w:val="24"/>
          <w:szCs w:val="24"/>
        </w:rPr>
        <w:t xml:space="preserve">.” </w:t>
      </w:r>
    </w:p>
    <w:p w14:paraId="00000008" w14:textId="77777777" w:rsidR="00D75E7D" w:rsidRDefault="00000000">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Section 2. </w:t>
      </w:r>
      <w:r>
        <w:rPr>
          <w:rFonts w:ascii="Times New Roman" w:eastAsia="Times New Roman" w:hAnsi="Times New Roman" w:cs="Times New Roman"/>
          <w:sz w:val="24"/>
          <w:szCs w:val="24"/>
        </w:rPr>
        <w:t xml:space="preserve">The officers of </w:t>
      </w:r>
      <w:proofErr w:type="spellStart"/>
      <w:r>
        <w:rPr>
          <w:rFonts w:ascii="Times New Roman" w:eastAsia="Times New Roman" w:hAnsi="Times New Roman" w:cs="Times New Roman"/>
          <w:sz w:val="24"/>
          <w:szCs w:val="24"/>
        </w:rPr>
        <w:t>BridgeColumbia</w:t>
      </w:r>
      <w:proofErr w:type="spellEnd"/>
      <w:r>
        <w:rPr>
          <w:rFonts w:ascii="Times New Roman" w:eastAsia="Times New Roman" w:hAnsi="Times New Roman" w:cs="Times New Roman"/>
          <w:sz w:val="24"/>
          <w:szCs w:val="24"/>
        </w:rPr>
        <w:t xml:space="preserve"> shall make up the Executive Board of </w:t>
      </w:r>
      <w:proofErr w:type="spellStart"/>
      <w:r>
        <w:rPr>
          <w:rFonts w:ascii="Times New Roman" w:eastAsia="Times New Roman" w:hAnsi="Times New Roman" w:cs="Times New Roman"/>
          <w:sz w:val="24"/>
          <w:szCs w:val="24"/>
        </w:rPr>
        <w:t>BridgeColumbia</w:t>
      </w:r>
      <w:proofErr w:type="spellEnd"/>
      <w:r>
        <w:rPr>
          <w:rFonts w:ascii="Times New Roman" w:eastAsia="Times New Roman" w:hAnsi="Times New Roman" w:cs="Times New Roman"/>
          <w:sz w:val="24"/>
          <w:szCs w:val="24"/>
        </w:rPr>
        <w:t>, hereafter referred to as the “Board.”</w:t>
      </w:r>
    </w:p>
    <w:p w14:paraId="00000009" w14:textId="77777777" w:rsidR="00D75E7D" w:rsidRDefault="00D75E7D">
      <w:pPr>
        <w:spacing w:line="240" w:lineRule="auto"/>
        <w:ind w:left="720"/>
        <w:rPr>
          <w:rFonts w:ascii="Times New Roman" w:eastAsia="Times New Roman" w:hAnsi="Times New Roman" w:cs="Times New Roman"/>
          <w:sz w:val="24"/>
          <w:szCs w:val="24"/>
        </w:rPr>
      </w:pPr>
    </w:p>
    <w:p w14:paraId="0000000A" w14:textId="77777777" w:rsidR="00D75E7D"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Article II - Purpose</w:t>
      </w:r>
    </w:p>
    <w:p w14:paraId="0000000B" w14:textId="77777777" w:rsidR="00D75E7D" w:rsidRDefault="00000000">
      <w:pPr>
        <w:spacing w:line="24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Section 1. </w:t>
      </w:r>
      <w:r>
        <w:rPr>
          <w:rFonts w:ascii="Times New Roman" w:eastAsia="Times New Roman" w:hAnsi="Times New Roman" w:cs="Times New Roman"/>
          <w:sz w:val="24"/>
          <w:szCs w:val="24"/>
          <w:highlight w:val="white"/>
        </w:rPr>
        <w:t>The purpose of this organization shall be to a) foster constructive dialogue and bridge divides by promoting understanding and empathy across differing viewpoints and b) hold events that align and support this goal, such as having speakers, hosting student activities, and moderating discussions.</w:t>
      </w:r>
    </w:p>
    <w:p w14:paraId="0000000C" w14:textId="77777777" w:rsidR="00D75E7D" w:rsidRDefault="00000000">
      <w:pPr>
        <w:spacing w:line="24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Section 2. </w:t>
      </w:r>
      <w:r>
        <w:rPr>
          <w:rFonts w:ascii="Times New Roman" w:eastAsia="Times New Roman" w:hAnsi="Times New Roman" w:cs="Times New Roman"/>
          <w:sz w:val="24"/>
          <w:szCs w:val="24"/>
          <w:highlight w:val="white"/>
        </w:rPr>
        <w:t xml:space="preserve">The Executive Board shall ensure that </w:t>
      </w:r>
      <w:proofErr w:type="spellStart"/>
      <w:r>
        <w:rPr>
          <w:rFonts w:ascii="Times New Roman" w:eastAsia="Times New Roman" w:hAnsi="Times New Roman" w:cs="Times New Roman"/>
          <w:sz w:val="24"/>
          <w:szCs w:val="24"/>
          <w:highlight w:val="white"/>
        </w:rPr>
        <w:t>BridgeColumbia’s</w:t>
      </w:r>
      <w:proofErr w:type="spellEnd"/>
      <w:r>
        <w:rPr>
          <w:rFonts w:ascii="Times New Roman" w:eastAsia="Times New Roman" w:hAnsi="Times New Roman" w:cs="Times New Roman"/>
          <w:sz w:val="24"/>
          <w:szCs w:val="24"/>
          <w:highlight w:val="white"/>
        </w:rPr>
        <w:t xml:space="preserve"> activities align with this purpose. More specifically, it will organize events, schedule speakers, and moderate discussions covering a wide range of political topics.  </w:t>
      </w:r>
    </w:p>
    <w:p w14:paraId="0000000D" w14:textId="77777777" w:rsidR="00D75E7D" w:rsidRDefault="00D75E7D">
      <w:pPr>
        <w:spacing w:line="240" w:lineRule="auto"/>
        <w:rPr>
          <w:rFonts w:ascii="Merriweather" w:eastAsia="Merriweather" w:hAnsi="Merriweather" w:cs="Merriweather"/>
          <w:b/>
          <w:bCs/>
          <w:sz w:val="24"/>
          <w:szCs w:val="24"/>
          <w:highlight w:val="white"/>
        </w:rPr>
      </w:pPr>
    </w:p>
    <w:p w14:paraId="0000000E" w14:textId="77777777" w:rsidR="00D75E7D"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Article III - Membership</w:t>
      </w:r>
    </w:p>
    <w:p w14:paraId="0000000F" w14:textId="77777777" w:rsidR="00D75E7D" w:rsidRDefault="00000000">
      <w:pPr>
        <w:spacing w:line="24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Section 1. </w:t>
      </w:r>
      <w:r>
        <w:rPr>
          <w:rFonts w:ascii="Times New Roman" w:eastAsia="Times New Roman" w:hAnsi="Times New Roman" w:cs="Times New Roman"/>
          <w:sz w:val="24"/>
          <w:szCs w:val="24"/>
          <w:highlight w:val="white"/>
        </w:rPr>
        <w:t xml:space="preserve">The general body of the organization must be comprised of at least </w:t>
      </w:r>
      <w:r>
        <w:rPr>
          <w:rFonts w:ascii="Times New Roman" w:eastAsia="Times New Roman" w:hAnsi="Times New Roman" w:cs="Times New Roman"/>
          <w:sz w:val="24"/>
          <w:szCs w:val="24"/>
        </w:rPr>
        <w:t xml:space="preserve">three-fourths of undergraduate students. </w:t>
      </w:r>
      <w:r>
        <w:rPr>
          <w:rFonts w:ascii="Times New Roman" w:eastAsia="Times New Roman" w:hAnsi="Times New Roman" w:cs="Times New Roman"/>
          <w:sz w:val="24"/>
          <w:szCs w:val="24"/>
          <w:highlight w:val="white"/>
        </w:rPr>
        <w:t>Otherwise, there are no specifications for membership other than that all members be currently registered students, faculty, or staff of any department or school of Columbia University.</w:t>
      </w:r>
    </w:p>
    <w:p w14:paraId="00000010" w14:textId="77777777" w:rsidR="00D75E7D" w:rsidRDefault="00000000">
      <w:pPr>
        <w:spacing w:line="24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Section 2.</w:t>
      </w:r>
      <w:r>
        <w:rPr>
          <w:rFonts w:ascii="Times New Roman" w:eastAsia="Times New Roman" w:hAnsi="Times New Roman" w:cs="Times New Roman"/>
          <w:sz w:val="24"/>
          <w:szCs w:val="24"/>
          <w:highlight w:val="white"/>
        </w:rPr>
        <w:t xml:space="preserve"> The privilege one attains as a member is recognized as so by the Board. The</w:t>
      </w:r>
    </w:p>
    <w:p w14:paraId="00000011" w14:textId="77777777" w:rsidR="00D75E7D" w:rsidRDefault="00000000">
      <w:pPr>
        <w:spacing w:line="24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responsibilities of members are to a) honor </w:t>
      </w:r>
      <w:r>
        <w:rPr>
          <w:rFonts w:ascii="Times New Roman" w:eastAsia="Times New Roman" w:hAnsi="Times New Roman" w:cs="Times New Roman"/>
          <w:i/>
          <w:iCs/>
          <w:sz w:val="24"/>
          <w:szCs w:val="24"/>
          <w:highlight w:val="white"/>
        </w:rPr>
        <w:t>Article II, Section 1,</w:t>
      </w:r>
      <w:r>
        <w:rPr>
          <w:rFonts w:ascii="Times New Roman" w:eastAsia="Times New Roman" w:hAnsi="Times New Roman" w:cs="Times New Roman"/>
          <w:sz w:val="24"/>
          <w:szCs w:val="24"/>
          <w:highlight w:val="white"/>
        </w:rPr>
        <w:t xml:space="preserve"> and b) attend events and meetings.</w:t>
      </w:r>
    </w:p>
    <w:p w14:paraId="00000012" w14:textId="77777777" w:rsidR="00D75E7D" w:rsidRDefault="00000000">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highlight w:val="white"/>
        </w:rPr>
        <w:t>Section 3.</w:t>
      </w:r>
      <w:r>
        <w:rPr>
          <w:rFonts w:ascii="Times New Roman" w:eastAsia="Times New Roman" w:hAnsi="Times New Roman" w:cs="Times New Roman"/>
          <w:sz w:val="24"/>
          <w:szCs w:val="24"/>
          <w:highlight w:val="white"/>
        </w:rPr>
        <w:t xml:space="preserve"> Membership may be revoked by the President–or through a majority vote of the Executive Board–if a member, after being notified, continually disregards the guidelines of our debates and discussions. More specifically, if the Executive Board deems them not respectful and mindful of others in these settings, they will be asked to leave. </w:t>
      </w:r>
    </w:p>
    <w:p w14:paraId="00000013" w14:textId="77777777" w:rsidR="00D75E7D" w:rsidRDefault="00D75E7D">
      <w:pPr>
        <w:spacing w:line="240" w:lineRule="auto"/>
        <w:rPr>
          <w:rFonts w:ascii="Times New Roman" w:eastAsia="Times New Roman" w:hAnsi="Times New Roman" w:cs="Times New Roman"/>
          <w:b/>
          <w:bCs/>
          <w:sz w:val="24"/>
          <w:szCs w:val="24"/>
        </w:rPr>
      </w:pPr>
    </w:p>
    <w:p w14:paraId="00000014" w14:textId="77777777" w:rsidR="00D75E7D"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Article IV - Events &amp; Procedures</w:t>
      </w:r>
    </w:p>
    <w:p w14:paraId="00000015" w14:textId="77777777" w:rsidR="00D75E7D" w:rsidRDefault="00000000">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highlight w:val="white"/>
        </w:rPr>
        <w:t xml:space="preserve">Section 1. </w:t>
      </w:r>
      <w:r>
        <w:rPr>
          <w:rFonts w:ascii="Times New Roman" w:eastAsia="Times New Roman" w:hAnsi="Times New Roman" w:cs="Times New Roman"/>
          <w:sz w:val="24"/>
          <w:szCs w:val="24"/>
          <w:highlight w:val="white"/>
        </w:rPr>
        <w:t>Events will be organized by the Board. Its minimum frequency is weekly</w:t>
      </w:r>
      <w:r>
        <w:rPr>
          <w:rFonts w:ascii="Times New Roman" w:eastAsia="Times New Roman" w:hAnsi="Times New Roman" w:cs="Times New Roman"/>
          <w:sz w:val="24"/>
          <w:szCs w:val="24"/>
        </w:rPr>
        <w:t>. Moreover, the President will determine if an emergency meeting is necessary and will contact members through whatever medium is necessary.</w:t>
      </w:r>
    </w:p>
    <w:p w14:paraId="00000016" w14:textId="77777777" w:rsidR="00D75E7D" w:rsidRDefault="00000000">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Section 2. </w:t>
      </w:r>
      <w:r>
        <w:rPr>
          <w:rFonts w:ascii="Times New Roman" w:eastAsia="Times New Roman" w:hAnsi="Times New Roman" w:cs="Times New Roman"/>
          <w:sz w:val="24"/>
          <w:szCs w:val="24"/>
        </w:rPr>
        <w:t>Executive board meetings will be held on a weekly basis, with the time, location, and topic of any given meeting being agreed upon in advance by a majority of participating Executive Board members.</w:t>
      </w:r>
    </w:p>
    <w:p w14:paraId="00000017" w14:textId="77777777" w:rsidR="00D75E7D" w:rsidRDefault="00000000">
      <w:pPr>
        <w:spacing w:line="240" w:lineRule="auto"/>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highlight w:val="white"/>
        </w:rPr>
        <w:lastRenderedPageBreak/>
        <w:t xml:space="preserve">Section 3. </w:t>
      </w:r>
      <w:r>
        <w:rPr>
          <w:rFonts w:ascii="Times New Roman" w:eastAsia="Times New Roman" w:hAnsi="Times New Roman" w:cs="Times New Roman"/>
          <w:sz w:val="24"/>
          <w:szCs w:val="24"/>
          <w:highlight w:val="white"/>
        </w:rPr>
        <w:t xml:space="preserve">Policy decisions within the organization will be made through consensus among the Executive Board members, with formal votes carried out when necessary, following a democratic process where each Board member holds an equal vote, and decisions are determined by a simple majority. </w:t>
      </w:r>
    </w:p>
    <w:p w14:paraId="00000018" w14:textId="77777777" w:rsidR="00D75E7D" w:rsidRDefault="00D75E7D">
      <w:pPr>
        <w:spacing w:line="240" w:lineRule="auto"/>
        <w:rPr>
          <w:rFonts w:ascii="Times New Roman" w:eastAsia="Times New Roman" w:hAnsi="Times New Roman" w:cs="Times New Roman"/>
          <w:b/>
          <w:bCs/>
          <w:sz w:val="24"/>
          <w:szCs w:val="24"/>
        </w:rPr>
      </w:pPr>
    </w:p>
    <w:p w14:paraId="00000019" w14:textId="77777777" w:rsidR="00D75E7D"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Article V - Officers </w:t>
      </w:r>
    </w:p>
    <w:p w14:paraId="0000001A" w14:textId="77777777" w:rsidR="00D75E7D" w:rsidRDefault="00000000">
      <w:pPr>
        <w:spacing w:line="24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Section 1. </w:t>
      </w:r>
      <w:r>
        <w:rPr>
          <w:rFonts w:ascii="Times New Roman" w:eastAsia="Times New Roman" w:hAnsi="Times New Roman" w:cs="Times New Roman"/>
          <w:sz w:val="24"/>
          <w:szCs w:val="24"/>
          <w:highlight w:val="white"/>
        </w:rPr>
        <w:t xml:space="preserve">Officers for the inception of </w:t>
      </w:r>
      <w:proofErr w:type="spellStart"/>
      <w:r>
        <w:rPr>
          <w:rFonts w:ascii="Times New Roman" w:eastAsia="Times New Roman" w:hAnsi="Times New Roman" w:cs="Times New Roman"/>
          <w:sz w:val="24"/>
          <w:szCs w:val="24"/>
          <w:highlight w:val="white"/>
        </w:rPr>
        <w:t>BridgeColumbia</w:t>
      </w:r>
      <w:proofErr w:type="spellEnd"/>
      <w:r>
        <w:rPr>
          <w:rFonts w:ascii="Times New Roman" w:eastAsia="Times New Roman" w:hAnsi="Times New Roman" w:cs="Times New Roman"/>
          <w:sz w:val="24"/>
          <w:szCs w:val="24"/>
          <w:highlight w:val="white"/>
        </w:rPr>
        <w:t xml:space="preserve"> may be elected by the President without a voting process.</w:t>
      </w:r>
    </w:p>
    <w:p w14:paraId="0000001B" w14:textId="77777777" w:rsidR="00D75E7D" w:rsidRDefault="00000000">
      <w:pPr>
        <w:spacing w:line="24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Section 2. </w:t>
      </w:r>
      <w:r>
        <w:rPr>
          <w:rFonts w:ascii="Times New Roman" w:eastAsia="Times New Roman" w:hAnsi="Times New Roman" w:cs="Times New Roman"/>
          <w:sz w:val="24"/>
          <w:szCs w:val="24"/>
          <w:highlight w:val="white"/>
        </w:rPr>
        <w:t xml:space="preserve">Afterward, the organization shall appoint the following officers through a democratic voting process amongst the group members. A simple majority of votes will determine the Executive Board positions. All Board positions may have a co-peer operating the position with them if that is preferred. The positions consist of the following: </w:t>
      </w:r>
    </w:p>
    <w:p w14:paraId="0000001C" w14:textId="77777777" w:rsidR="00D75E7D" w:rsidRDefault="00000000">
      <w:pPr>
        <w:numPr>
          <w:ilvl w:val="0"/>
          <w:numId w:val="4"/>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President</w:t>
      </w:r>
    </w:p>
    <w:p w14:paraId="0000001D" w14:textId="77777777" w:rsidR="00D75E7D" w:rsidRDefault="00000000">
      <w:pPr>
        <w:numPr>
          <w:ilvl w:val="0"/>
          <w:numId w:val="4"/>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Vice President</w:t>
      </w:r>
    </w:p>
    <w:p w14:paraId="0000001E" w14:textId="77777777" w:rsidR="00D75E7D" w:rsidRDefault="00000000">
      <w:pPr>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Director of Strategy</w:t>
      </w:r>
    </w:p>
    <w:p w14:paraId="0000001F" w14:textId="77777777" w:rsidR="00D75E7D" w:rsidRDefault="00000000">
      <w:pPr>
        <w:numPr>
          <w:ilvl w:val="0"/>
          <w:numId w:val="4"/>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Secretary</w:t>
      </w:r>
    </w:p>
    <w:p w14:paraId="00000020" w14:textId="77777777" w:rsidR="00D75E7D" w:rsidRDefault="00000000">
      <w:pPr>
        <w:numPr>
          <w:ilvl w:val="0"/>
          <w:numId w:val="4"/>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Treasurer</w:t>
      </w:r>
    </w:p>
    <w:p w14:paraId="00000021" w14:textId="77777777" w:rsidR="00D75E7D" w:rsidRDefault="00000000">
      <w:pPr>
        <w:numPr>
          <w:ilvl w:val="0"/>
          <w:numId w:val="4"/>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Director of Outreach</w:t>
      </w:r>
    </w:p>
    <w:p w14:paraId="00000022" w14:textId="77777777" w:rsidR="00D75E7D" w:rsidRDefault="00000000">
      <w:pPr>
        <w:numPr>
          <w:ilvl w:val="0"/>
          <w:numId w:val="4"/>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Director of Communications</w:t>
      </w:r>
    </w:p>
    <w:p w14:paraId="00000023" w14:textId="77777777" w:rsidR="00D75E7D" w:rsidRDefault="00000000">
      <w:pPr>
        <w:spacing w:line="24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Section 3.</w:t>
      </w:r>
      <w:r>
        <w:rPr>
          <w:rFonts w:ascii="Times New Roman" w:eastAsia="Times New Roman" w:hAnsi="Times New Roman" w:cs="Times New Roman"/>
          <w:sz w:val="24"/>
          <w:szCs w:val="24"/>
          <w:highlight w:val="white"/>
        </w:rPr>
        <w:t xml:space="preserve"> The duties of these officers are outlined below:</w:t>
      </w:r>
    </w:p>
    <w:p w14:paraId="00000024" w14:textId="77777777" w:rsidR="00D75E7D" w:rsidRDefault="00000000">
      <w:pPr>
        <w:numPr>
          <w:ilvl w:val="0"/>
          <w:numId w:val="1"/>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u w:val="single"/>
        </w:rPr>
        <w:t>President:</w:t>
      </w:r>
      <w:r>
        <w:rPr>
          <w:rFonts w:ascii="Times New Roman" w:eastAsia="Times New Roman" w:hAnsi="Times New Roman" w:cs="Times New Roman"/>
          <w:sz w:val="24"/>
          <w:szCs w:val="24"/>
          <w:highlight w:val="white"/>
        </w:rPr>
        <w:t xml:space="preserve"> oversee the general operations of </w:t>
      </w:r>
      <w:proofErr w:type="spellStart"/>
      <w:r>
        <w:rPr>
          <w:rFonts w:ascii="Times New Roman" w:eastAsia="Times New Roman" w:hAnsi="Times New Roman" w:cs="Times New Roman"/>
          <w:sz w:val="24"/>
          <w:szCs w:val="24"/>
          <w:highlight w:val="white"/>
        </w:rPr>
        <w:t>BridgeColumbia</w:t>
      </w:r>
      <w:proofErr w:type="spellEnd"/>
      <w:r>
        <w:rPr>
          <w:rFonts w:ascii="Times New Roman" w:eastAsia="Times New Roman" w:hAnsi="Times New Roman" w:cs="Times New Roman"/>
          <w:sz w:val="24"/>
          <w:szCs w:val="24"/>
          <w:highlight w:val="white"/>
        </w:rPr>
        <w:t xml:space="preserve">, including organizing and presiding over meetings, coordinating with speakers for events, and representing the organization in official capacities. They are responsible for ensuring that the mission of </w:t>
      </w:r>
      <w:proofErr w:type="spellStart"/>
      <w:r>
        <w:rPr>
          <w:rFonts w:ascii="Times New Roman" w:eastAsia="Times New Roman" w:hAnsi="Times New Roman" w:cs="Times New Roman"/>
          <w:sz w:val="24"/>
          <w:szCs w:val="24"/>
          <w:highlight w:val="white"/>
        </w:rPr>
        <w:t>BridgeColumbia</w:t>
      </w:r>
      <w:proofErr w:type="spellEnd"/>
      <w:r>
        <w:rPr>
          <w:rFonts w:ascii="Times New Roman" w:eastAsia="Times New Roman" w:hAnsi="Times New Roman" w:cs="Times New Roman"/>
          <w:sz w:val="24"/>
          <w:szCs w:val="24"/>
          <w:highlight w:val="white"/>
        </w:rPr>
        <w:t xml:space="preserve"> is upheld and that all activities align with the organization's purpose. </w:t>
      </w:r>
    </w:p>
    <w:p w14:paraId="00000025" w14:textId="77777777" w:rsidR="00D75E7D" w:rsidRDefault="00000000">
      <w:pPr>
        <w:numPr>
          <w:ilvl w:val="0"/>
          <w:numId w:val="1"/>
        </w:numPr>
        <w:spacing w:line="240" w:lineRule="auto"/>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u w:val="single"/>
        </w:rPr>
        <w:t>Vice President:</w:t>
      </w:r>
      <w:r>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sz w:val="24"/>
          <w:szCs w:val="24"/>
          <w:highlight w:val="white"/>
        </w:rPr>
        <w:t>assist the President in their duties and act as their deputy in their absence. They may also oversee specific initiatives or projects as assigned by the President or by the rest of the Executive Board.</w:t>
      </w:r>
    </w:p>
    <w:p w14:paraId="00000026" w14:textId="77777777" w:rsidR="00D75E7D" w:rsidRDefault="00000000">
      <w:pPr>
        <w:numPr>
          <w:ilvl w:val="0"/>
          <w:numId w:val="1"/>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u w:val="single"/>
        </w:rPr>
        <w:t xml:space="preserve">Director of </w:t>
      </w:r>
      <w:proofErr w:type="gramStart"/>
      <w:r>
        <w:rPr>
          <w:rFonts w:ascii="Times New Roman" w:eastAsia="Times New Roman" w:hAnsi="Times New Roman" w:cs="Times New Roman"/>
          <w:b/>
          <w:bCs/>
          <w:sz w:val="24"/>
          <w:szCs w:val="24"/>
          <w:u w:val="single"/>
        </w:rPr>
        <w:t>Strategy:</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collaborates closely and frequently with the President and Vice President on the </w:t>
      </w:r>
      <w:proofErr w:type="gramStart"/>
      <w:r>
        <w:rPr>
          <w:rFonts w:ascii="Times New Roman" w:eastAsia="Times New Roman" w:hAnsi="Times New Roman" w:cs="Times New Roman"/>
          <w:sz w:val="24"/>
          <w:szCs w:val="24"/>
          <w:highlight w:val="white"/>
        </w:rPr>
        <w:t>medium and long term</w:t>
      </w:r>
      <w:proofErr w:type="gramEnd"/>
      <w:r>
        <w:rPr>
          <w:rFonts w:ascii="Times New Roman" w:eastAsia="Times New Roman" w:hAnsi="Times New Roman" w:cs="Times New Roman"/>
          <w:sz w:val="24"/>
          <w:szCs w:val="24"/>
          <w:highlight w:val="white"/>
        </w:rPr>
        <w:t xml:space="preserve"> vision of the organization and oversees the implementation of larger-scale events. </w:t>
      </w:r>
    </w:p>
    <w:p w14:paraId="00000027" w14:textId="77777777" w:rsidR="00D75E7D" w:rsidRDefault="00000000">
      <w:pPr>
        <w:numPr>
          <w:ilvl w:val="0"/>
          <w:numId w:val="1"/>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u w:val="single"/>
        </w:rPr>
        <w:t>Secretary</w:t>
      </w:r>
      <w:r>
        <w:rPr>
          <w:rFonts w:ascii="Times New Roman" w:eastAsia="Times New Roman" w:hAnsi="Times New Roman" w:cs="Times New Roman"/>
          <w:sz w:val="24"/>
          <w:szCs w:val="24"/>
          <w:highlight w:val="white"/>
          <w:u w:val="single"/>
        </w:rPr>
        <w:t>:</w:t>
      </w:r>
      <w:r>
        <w:rPr>
          <w:rFonts w:ascii="Times New Roman" w:eastAsia="Times New Roman" w:hAnsi="Times New Roman" w:cs="Times New Roman"/>
          <w:sz w:val="24"/>
          <w:szCs w:val="24"/>
          <w:highlight w:val="white"/>
        </w:rPr>
        <w:t xml:space="preserve"> responsible for maintaining accurate records and documentation of all organizational activities. Their duties include the following: taking detailed notes during meetings, capturing decisions, action items, and important discussions. Distribute meeting minutes to members promptly after each meeting; record </w:t>
      </w:r>
      <w:proofErr w:type="gramStart"/>
      <w:r>
        <w:rPr>
          <w:rFonts w:ascii="Times New Roman" w:eastAsia="Times New Roman" w:hAnsi="Times New Roman" w:cs="Times New Roman"/>
          <w:sz w:val="24"/>
          <w:szCs w:val="24"/>
          <w:highlight w:val="white"/>
        </w:rPr>
        <w:t>keeping:</w:t>
      </w:r>
      <w:proofErr w:type="gramEnd"/>
      <w:r>
        <w:rPr>
          <w:rFonts w:ascii="Times New Roman" w:eastAsia="Times New Roman" w:hAnsi="Times New Roman" w:cs="Times New Roman"/>
          <w:sz w:val="24"/>
          <w:szCs w:val="24"/>
          <w:highlight w:val="white"/>
        </w:rPr>
        <w:t xml:space="preserve"> maintain an organized filing system for all official documents, including meeting minutes, event plans, bylaws, and membership information, organize events, oversee membership, facilitate meetings of the Executive Board, moderate discussions.</w:t>
      </w:r>
    </w:p>
    <w:p w14:paraId="00000028" w14:textId="77777777" w:rsidR="00D75E7D" w:rsidRDefault="00000000">
      <w:pPr>
        <w:numPr>
          <w:ilvl w:val="0"/>
          <w:numId w:val="1"/>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u w:val="single"/>
        </w:rPr>
        <w:t>Treasurer:</w:t>
      </w:r>
      <w:r>
        <w:rPr>
          <w:rFonts w:ascii="Times New Roman" w:eastAsia="Times New Roman" w:hAnsi="Times New Roman" w:cs="Times New Roman"/>
          <w:sz w:val="24"/>
          <w:szCs w:val="24"/>
          <w:highlight w:val="white"/>
        </w:rPr>
        <w:t xml:space="preserve"> manages the financial affairs of </w:t>
      </w:r>
      <w:proofErr w:type="spellStart"/>
      <w:r>
        <w:rPr>
          <w:rFonts w:ascii="Times New Roman" w:eastAsia="Times New Roman" w:hAnsi="Times New Roman" w:cs="Times New Roman"/>
          <w:sz w:val="24"/>
          <w:szCs w:val="24"/>
          <w:highlight w:val="white"/>
        </w:rPr>
        <w:t>BridgeColumbia</w:t>
      </w:r>
      <w:proofErr w:type="spellEnd"/>
      <w:r>
        <w:rPr>
          <w:rFonts w:ascii="Times New Roman" w:eastAsia="Times New Roman" w:hAnsi="Times New Roman" w:cs="Times New Roman"/>
          <w:sz w:val="24"/>
          <w:szCs w:val="24"/>
          <w:highlight w:val="white"/>
        </w:rPr>
        <w:t>, including budgeting for events, tracking expenses, and handling financial transactions. They are responsible for maintaining accurate financial records and providing financial reports to the Executive Board and general membership as needed.</w:t>
      </w:r>
    </w:p>
    <w:p w14:paraId="00000029" w14:textId="77777777" w:rsidR="00D75E7D" w:rsidRDefault="00000000">
      <w:pPr>
        <w:numPr>
          <w:ilvl w:val="0"/>
          <w:numId w:val="1"/>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u w:val="single"/>
        </w:rPr>
        <w:t>Director of Outreach:</w:t>
      </w:r>
      <w:r>
        <w:rPr>
          <w:rFonts w:ascii="Times New Roman" w:eastAsia="Times New Roman" w:hAnsi="Times New Roman" w:cs="Times New Roman"/>
          <w:sz w:val="24"/>
          <w:szCs w:val="24"/>
          <w:highlight w:val="white"/>
        </w:rPr>
        <w:t xml:space="preserve"> explore and offer partnered events and other coordinated efforts with other Columbia-sanctioned organizations, track and manage the </w:t>
      </w:r>
      <w:r>
        <w:rPr>
          <w:rFonts w:ascii="Times New Roman" w:eastAsia="Times New Roman" w:hAnsi="Times New Roman" w:cs="Times New Roman"/>
          <w:sz w:val="24"/>
          <w:szCs w:val="24"/>
          <w:highlight w:val="white"/>
        </w:rPr>
        <w:lastRenderedPageBreak/>
        <w:t>recruitment of new members, organize events, oversee membership, facilitate meetings of the Executive Board, and moderate discussions.</w:t>
      </w:r>
    </w:p>
    <w:p w14:paraId="0000002A" w14:textId="77777777" w:rsidR="00D75E7D" w:rsidRDefault="00000000">
      <w:pPr>
        <w:numPr>
          <w:ilvl w:val="0"/>
          <w:numId w:val="1"/>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u w:val="single"/>
        </w:rPr>
        <w:t>Director of Communications:</w:t>
      </w:r>
      <w:r>
        <w:rPr>
          <w:rFonts w:ascii="Times New Roman" w:eastAsia="Times New Roman" w:hAnsi="Times New Roman" w:cs="Times New Roman"/>
          <w:sz w:val="24"/>
          <w:szCs w:val="24"/>
          <w:highlight w:val="white"/>
        </w:rPr>
        <w:t xml:space="preserve"> create, schedule, and monitor content across social media platforms, draft and distribute newsletters, press releases, and other official communications to members and external audiences, ensure consistent messaging and branding across all materials and platforms, manage the advertising for </w:t>
      </w:r>
      <w:proofErr w:type="spellStart"/>
      <w:r>
        <w:rPr>
          <w:rFonts w:ascii="Times New Roman" w:eastAsia="Times New Roman" w:hAnsi="Times New Roman" w:cs="Times New Roman"/>
          <w:sz w:val="24"/>
          <w:szCs w:val="24"/>
          <w:highlight w:val="white"/>
        </w:rPr>
        <w:t>BridgeColumbia</w:t>
      </w:r>
      <w:proofErr w:type="spellEnd"/>
      <w:r>
        <w:rPr>
          <w:rFonts w:ascii="Times New Roman" w:eastAsia="Times New Roman" w:hAnsi="Times New Roman" w:cs="Times New Roman"/>
          <w:sz w:val="24"/>
          <w:szCs w:val="24"/>
          <w:highlight w:val="white"/>
        </w:rPr>
        <w:t xml:space="preserve"> events, oversee membership, facilitate meetings of the Executive Board, moderate discussions.</w:t>
      </w:r>
    </w:p>
    <w:p w14:paraId="0000002B" w14:textId="77777777" w:rsidR="00D75E7D" w:rsidRDefault="00000000">
      <w:pPr>
        <w:spacing w:line="24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Section 4.</w:t>
      </w:r>
      <w:r>
        <w:rPr>
          <w:rFonts w:ascii="Times New Roman" w:eastAsia="Times New Roman" w:hAnsi="Times New Roman" w:cs="Times New Roman"/>
          <w:sz w:val="24"/>
          <w:szCs w:val="24"/>
          <w:highlight w:val="white"/>
        </w:rPr>
        <w:t xml:space="preserve"> The length of one term shall be one academic year. That term-serving member may rerun for that same position on the Executive Board only once after. They shall only be eligible to run for a different position if elected to the same position for two consecutive years. Both undergraduate and graduate students, affiliated with any department of Columbia University, may hold a board position. </w:t>
      </w:r>
    </w:p>
    <w:p w14:paraId="0000002C" w14:textId="77777777" w:rsidR="00D75E7D" w:rsidRDefault="00000000">
      <w:pPr>
        <w:spacing w:line="24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Section 5. </w:t>
      </w:r>
      <w:r>
        <w:rPr>
          <w:rFonts w:ascii="Times New Roman" w:eastAsia="Times New Roman" w:hAnsi="Times New Roman" w:cs="Times New Roman"/>
          <w:sz w:val="24"/>
          <w:szCs w:val="24"/>
          <w:highlight w:val="white"/>
        </w:rPr>
        <w:t>No single member may simultaneously hold the roles of different Executive Board positions.</w:t>
      </w:r>
    </w:p>
    <w:p w14:paraId="0000002D" w14:textId="77777777" w:rsidR="00D75E7D" w:rsidRDefault="00D75E7D">
      <w:pPr>
        <w:spacing w:line="240" w:lineRule="auto"/>
        <w:ind w:left="720"/>
        <w:rPr>
          <w:rFonts w:ascii="Times New Roman" w:eastAsia="Times New Roman" w:hAnsi="Times New Roman" w:cs="Times New Roman"/>
          <w:b/>
          <w:bCs/>
          <w:sz w:val="24"/>
          <w:szCs w:val="24"/>
        </w:rPr>
      </w:pPr>
    </w:p>
    <w:p w14:paraId="0000002E" w14:textId="77777777" w:rsidR="00D75E7D"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Article VI - Electing, Appointing, and Removing Officers</w:t>
      </w:r>
    </w:p>
    <w:p w14:paraId="0000002F" w14:textId="77777777" w:rsidR="00D75E7D" w:rsidRDefault="00000000">
      <w:pPr>
        <w:spacing w:line="24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Section 1.</w:t>
      </w:r>
      <w:r>
        <w:rPr>
          <w:rFonts w:ascii="Times New Roman" w:eastAsia="Times New Roman" w:hAnsi="Times New Roman" w:cs="Times New Roman"/>
          <w:sz w:val="24"/>
          <w:szCs w:val="24"/>
          <w:highlight w:val="white"/>
        </w:rPr>
        <w:t xml:space="preserve"> Elections will occur at the end of each academic year to determine who will occupy each position at the beginning of the following academic year. </w:t>
      </w:r>
    </w:p>
    <w:p w14:paraId="00000030" w14:textId="77777777" w:rsidR="00D75E7D" w:rsidRDefault="00000000">
      <w:pPr>
        <w:spacing w:line="24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Section 2.</w:t>
      </w:r>
      <w:r>
        <w:rPr>
          <w:rFonts w:ascii="Times New Roman" w:eastAsia="Times New Roman" w:hAnsi="Times New Roman" w:cs="Times New Roman"/>
          <w:sz w:val="24"/>
          <w:szCs w:val="24"/>
          <w:highlight w:val="white"/>
        </w:rPr>
        <w:t xml:space="preserve"> </w:t>
      </w:r>
      <w:proofErr w:type="gramStart"/>
      <w:r>
        <w:rPr>
          <w:rFonts w:ascii="Times New Roman" w:eastAsia="Times New Roman" w:hAnsi="Times New Roman" w:cs="Times New Roman"/>
          <w:sz w:val="24"/>
          <w:szCs w:val="24"/>
          <w:highlight w:val="white"/>
        </w:rPr>
        <w:t>In order for</w:t>
      </w:r>
      <w:proofErr w:type="gramEnd"/>
      <w:r>
        <w:rPr>
          <w:rFonts w:ascii="Times New Roman" w:eastAsia="Times New Roman" w:hAnsi="Times New Roman" w:cs="Times New Roman"/>
          <w:sz w:val="24"/>
          <w:szCs w:val="24"/>
          <w:highlight w:val="white"/>
        </w:rPr>
        <w:t xml:space="preserve"> an individual to run for any one of these positions, they must have been a member for at least one semester before running. All members of the organization will vote, and the candidate with the greatest number of votes for each position will be elected. </w:t>
      </w:r>
    </w:p>
    <w:p w14:paraId="00000031" w14:textId="77777777" w:rsidR="00D75E7D" w:rsidRDefault="00000000">
      <w:pPr>
        <w:spacing w:line="24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Section 3. </w:t>
      </w:r>
      <w:r>
        <w:rPr>
          <w:rFonts w:ascii="Times New Roman" w:eastAsia="Times New Roman" w:hAnsi="Times New Roman" w:cs="Times New Roman"/>
          <w:sz w:val="24"/>
          <w:szCs w:val="24"/>
          <w:highlight w:val="white"/>
        </w:rPr>
        <w:t xml:space="preserve">Any member of the Executive Board may be impeached and removed by the membership. </w:t>
      </w:r>
    </w:p>
    <w:p w14:paraId="00000032" w14:textId="77777777" w:rsidR="00D75E7D" w:rsidRDefault="00000000">
      <w:pPr>
        <w:numPr>
          <w:ilvl w:val="0"/>
          <w:numId w:val="2"/>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Impeachment and removal should only be deemed appropriate if a member of the Executive Board has acted egregiously in their conduct, has overtly neglected their duties, or has disregarded the founding principles of </w:t>
      </w:r>
      <w:proofErr w:type="spellStart"/>
      <w:r>
        <w:rPr>
          <w:rFonts w:ascii="Times New Roman" w:eastAsia="Times New Roman" w:hAnsi="Times New Roman" w:cs="Times New Roman"/>
          <w:sz w:val="24"/>
          <w:szCs w:val="24"/>
          <w:highlight w:val="white"/>
        </w:rPr>
        <w:t>BridgeColumbia</w:t>
      </w:r>
      <w:proofErr w:type="spellEnd"/>
      <w:r>
        <w:rPr>
          <w:rFonts w:ascii="Times New Roman" w:eastAsia="Times New Roman" w:hAnsi="Times New Roman" w:cs="Times New Roman"/>
          <w:sz w:val="24"/>
          <w:szCs w:val="24"/>
          <w:highlight w:val="white"/>
        </w:rPr>
        <w:t xml:space="preserve"> while carrying out their duties. </w:t>
      </w:r>
    </w:p>
    <w:p w14:paraId="00000033" w14:textId="77777777" w:rsidR="00D75E7D" w:rsidRDefault="00000000">
      <w:pPr>
        <w:numPr>
          <w:ilvl w:val="0"/>
          <w:numId w:val="2"/>
        </w:numPr>
        <w:spacing w:line="240" w:lineRule="auto"/>
        <w:rPr>
          <w:rFonts w:ascii="Times New Roman" w:eastAsia="Times New Roman" w:hAnsi="Times New Roman" w:cs="Times New Roman"/>
          <w:sz w:val="24"/>
          <w:szCs w:val="24"/>
          <w:highlight w:val="white"/>
        </w:rPr>
      </w:pPr>
      <w:proofErr w:type="gramStart"/>
      <w:r>
        <w:rPr>
          <w:rFonts w:ascii="Times New Roman" w:eastAsia="Times New Roman" w:hAnsi="Times New Roman" w:cs="Times New Roman"/>
          <w:sz w:val="24"/>
          <w:szCs w:val="24"/>
          <w:highlight w:val="white"/>
        </w:rPr>
        <w:t>In order for</w:t>
      </w:r>
      <w:proofErr w:type="gramEnd"/>
      <w:r>
        <w:rPr>
          <w:rFonts w:ascii="Times New Roman" w:eastAsia="Times New Roman" w:hAnsi="Times New Roman" w:cs="Times New Roman"/>
          <w:sz w:val="24"/>
          <w:szCs w:val="24"/>
          <w:highlight w:val="white"/>
        </w:rPr>
        <w:t xml:space="preserve"> the impeachment and removal to occur, a simple majority of all members must vote in favor, and a simple majority of the Executive Board, excluding the individual who is being impeached, must vote in favor. </w:t>
      </w:r>
    </w:p>
    <w:p w14:paraId="00000034" w14:textId="77777777" w:rsidR="00D75E7D" w:rsidRDefault="00000000">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highlight w:val="white"/>
        </w:rPr>
        <w:t>Section 4.</w:t>
      </w:r>
      <w:r>
        <w:rPr>
          <w:rFonts w:ascii="Times New Roman" w:eastAsia="Times New Roman" w:hAnsi="Times New Roman" w:cs="Times New Roman"/>
          <w:sz w:val="24"/>
          <w:szCs w:val="24"/>
          <w:highlight w:val="white"/>
        </w:rPr>
        <w:t xml:space="preserve"> In the event of a mid-term vacancy of an elected officer, the President (or the Executive Board, in the President’s absence) will call an emergency meeting in which it will ask for a volunteer to occupy the vacant position until the elected officer can return: no vote will be required in this circumstance. If two or more individuals volunteer to occupy the same position, then a vote can be administered to the remainder of the Executive Board, and the individual who wins the most votes will come to occupy the position. </w:t>
      </w:r>
    </w:p>
    <w:p w14:paraId="00000035" w14:textId="77777777" w:rsidR="00D75E7D" w:rsidRDefault="00D75E7D">
      <w:pPr>
        <w:spacing w:line="240" w:lineRule="auto"/>
        <w:rPr>
          <w:rFonts w:ascii="Times New Roman" w:eastAsia="Times New Roman" w:hAnsi="Times New Roman" w:cs="Times New Roman"/>
          <w:b/>
          <w:bCs/>
          <w:sz w:val="24"/>
          <w:szCs w:val="24"/>
        </w:rPr>
      </w:pPr>
    </w:p>
    <w:p w14:paraId="00000036" w14:textId="77777777" w:rsidR="00D75E7D"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Article VII - Committees </w:t>
      </w:r>
    </w:p>
    <w:p w14:paraId="00000037" w14:textId="77777777" w:rsidR="00D75E7D" w:rsidRDefault="00000000">
      <w:pPr>
        <w:spacing w:line="24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Section 1. </w:t>
      </w:r>
      <w:r>
        <w:rPr>
          <w:rFonts w:ascii="Times New Roman" w:eastAsia="Times New Roman" w:hAnsi="Times New Roman" w:cs="Times New Roman"/>
          <w:sz w:val="24"/>
          <w:szCs w:val="24"/>
          <w:highlight w:val="white"/>
        </w:rPr>
        <w:t xml:space="preserve">The standing committees of </w:t>
      </w:r>
      <w:proofErr w:type="spellStart"/>
      <w:r>
        <w:rPr>
          <w:rFonts w:ascii="Times New Roman" w:eastAsia="Times New Roman" w:hAnsi="Times New Roman" w:cs="Times New Roman"/>
          <w:sz w:val="24"/>
          <w:szCs w:val="24"/>
          <w:highlight w:val="white"/>
        </w:rPr>
        <w:t>BridgeColumbia</w:t>
      </w:r>
      <w:proofErr w:type="spellEnd"/>
      <w:r>
        <w:rPr>
          <w:rFonts w:ascii="Times New Roman" w:eastAsia="Times New Roman" w:hAnsi="Times New Roman" w:cs="Times New Roman"/>
          <w:sz w:val="24"/>
          <w:szCs w:val="24"/>
          <w:highlight w:val="white"/>
        </w:rPr>
        <w:t xml:space="preserve"> shall be determined by the Executive Board and may include, but are not limited to, Outreach Committee, Communications Committee, and Finance Committee.</w:t>
      </w:r>
    </w:p>
    <w:p w14:paraId="00000038" w14:textId="77777777" w:rsidR="00D75E7D" w:rsidRDefault="00000000">
      <w:pPr>
        <w:spacing w:line="24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Section 2. </w:t>
      </w:r>
      <w:r>
        <w:rPr>
          <w:rFonts w:ascii="Times New Roman" w:eastAsia="Times New Roman" w:hAnsi="Times New Roman" w:cs="Times New Roman"/>
          <w:sz w:val="24"/>
          <w:szCs w:val="24"/>
          <w:highlight w:val="white"/>
        </w:rPr>
        <w:t>Nevertheless,</w:t>
      </w:r>
      <w:r>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sz w:val="24"/>
          <w:szCs w:val="24"/>
          <w:highlight w:val="white"/>
        </w:rPr>
        <w:t xml:space="preserve">additional committees may be formed and dissolved by the organization. </w:t>
      </w:r>
    </w:p>
    <w:p w14:paraId="00000039" w14:textId="77777777" w:rsidR="00D75E7D" w:rsidRDefault="00000000">
      <w:pPr>
        <w:numPr>
          <w:ilvl w:val="0"/>
          <w:numId w:val="3"/>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The Executive Board must vote </w:t>
      </w:r>
      <w:proofErr w:type="gramStart"/>
      <w:r>
        <w:rPr>
          <w:rFonts w:ascii="Times New Roman" w:eastAsia="Times New Roman" w:hAnsi="Times New Roman" w:cs="Times New Roman"/>
          <w:sz w:val="24"/>
          <w:szCs w:val="24"/>
          <w:highlight w:val="white"/>
        </w:rPr>
        <w:t>in order to</w:t>
      </w:r>
      <w:proofErr w:type="gramEnd"/>
      <w:r>
        <w:rPr>
          <w:rFonts w:ascii="Times New Roman" w:eastAsia="Times New Roman" w:hAnsi="Times New Roman" w:cs="Times New Roman"/>
          <w:sz w:val="24"/>
          <w:szCs w:val="24"/>
          <w:highlight w:val="white"/>
        </w:rPr>
        <w:t xml:space="preserve"> form or dissolve a standing committee; if a simple majority of the Executive Board votes in favor of the creation or dissolution of the standing committee, then that action shall be taken. </w:t>
      </w:r>
    </w:p>
    <w:p w14:paraId="0000003A" w14:textId="77777777" w:rsidR="00D75E7D" w:rsidRDefault="00000000">
      <w:pPr>
        <w:spacing w:line="24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Section 3. </w:t>
      </w:r>
      <w:r>
        <w:rPr>
          <w:rFonts w:ascii="Times New Roman" w:eastAsia="Times New Roman" w:hAnsi="Times New Roman" w:cs="Times New Roman"/>
          <w:sz w:val="24"/>
          <w:szCs w:val="24"/>
          <w:highlight w:val="white"/>
        </w:rPr>
        <w:t>Committees are managed by the Officer assigned to oversee that area of operations (e.g., the Outreach Officer oversees the Outreach Committee). The committee leads, with the guidance of the responsible Officer, handle specific tasks, initiatives, and responsibilities pertinent to their committee's focus. Members of committees do not attend Executive Board meetings unless invited by the Executive Board to provide input or updates on committee activities.</w:t>
      </w:r>
    </w:p>
    <w:p w14:paraId="0000003B" w14:textId="77777777" w:rsidR="00D75E7D" w:rsidRDefault="00D75E7D">
      <w:pPr>
        <w:spacing w:line="240" w:lineRule="auto"/>
        <w:ind w:firstLine="720"/>
        <w:rPr>
          <w:rFonts w:ascii="Times New Roman" w:eastAsia="Times New Roman" w:hAnsi="Times New Roman" w:cs="Times New Roman"/>
          <w:sz w:val="24"/>
          <w:szCs w:val="24"/>
          <w:highlight w:val="white"/>
        </w:rPr>
      </w:pPr>
    </w:p>
    <w:p w14:paraId="0000003C" w14:textId="77777777" w:rsidR="00D75E7D" w:rsidRDefault="00D75E7D">
      <w:pPr>
        <w:spacing w:line="240" w:lineRule="auto"/>
        <w:rPr>
          <w:rFonts w:ascii="Times New Roman" w:eastAsia="Times New Roman" w:hAnsi="Times New Roman" w:cs="Times New Roman"/>
          <w:b/>
          <w:bCs/>
          <w:sz w:val="24"/>
          <w:szCs w:val="24"/>
        </w:rPr>
      </w:pPr>
    </w:p>
    <w:p w14:paraId="0000003D" w14:textId="77777777" w:rsidR="00D75E7D"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Article VIII - By-Laws</w:t>
      </w:r>
    </w:p>
    <w:p w14:paraId="0000003E" w14:textId="77777777" w:rsidR="00D75E7D" w:rsidRDefault="00000000">
      <w:pPr>
        <w:spacing w:line="24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Section 1. </w:t>
      </w:r>
      <w:r>
        <w:rPr>
          <w:rFonts w:ascii="Times New Roman" w:eastAsia="Times New Roman" w:hAnsi="Times New Roman" w:cs="Times New Roman"/>
          <w:sz w:val="24"/>
          <w:szCs w:val="24"/>
          <w:highlight w:val="white"/>
        </w:rPr>
        <w:t>By-laws of the organization shall be established and altered by a two-thirds majority vote of the Executive Board. Proposed amendments to the by-laws must be submitted in writing to the Executive Board and distributed to the membership at least two weeks before the vote.</w:t>
      </w:r>
    </w:p>
    <w:p w14:paraId="0000003F" w14:textId="77777777" w:rsidR="00D75E7D" w:rsidRDefault="00000000">
      <w:pPr>
        <w:spacing w:line="24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Section 2. </w:t>
      </w:r>
      <w:r>
        <w:rPr>
          <w:rFonts w:ascii="Times New Roman" w:eastAsia="Times New Roman" w:hAnsi="Times New Roman" w:cs="Times New Roman"/>
          <w:sz w:val="24"/>
          <w:szCs w:val="24"/>
          <w:highlight w:val="white"/>
        </w:rPr>
        <w:t>By-laws of the Board shall be established and altered by a two-thirds majority vote of the Executive Board. Proposed amendments to the by-laws of the Board must be submitted in writing and distributed to the Board members at least two weeks before the vote.</w:t>
      </w:r>
    </w:p>
    <w:p w14:paraId="00000040" w14:textId="77777777" w:rsidR="00D75E7D" w:rsidRDefault="00D75E7D">
      <w:pPr>
        <w:spacing w:line="240" w:lineRule="auto"/>
        <w:rPr>
          <w:rFonts w:ascii="Times New Roman" w:eastAsia="Times New Roman" w:hAnsi="Times New Roman" w:cs="Times New Roman"/>
          <w:b/>
          <w:bCs/>
          <w:sz w:val="24"/>
          <w:szCs w:val="24"/>
        </w:rPr>
      </w:pPr>
    </w:p>
    <w:p w14:paraId="00000041" w14:textId="77777777" w:rsidR="00D75E7D"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Article IX - Amendments to the Constitution</w:t>
      </w:r>
    </w:p>
    <w:p w14:paraId="00000042" w14:textId="77777777" w:rsidR="00D75E7D" w:rsidRDefault="00000000">
      <w:pPr>
        <w:spacing w:line="24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Proposed amendments to the constitution may be initiated by the Executive Board or by a petition signed by at least one-third of the membership. Proposed amendments must be submitted in writing to the membership and discussed at a general meeting. Adoption of an amendment requires a two-thirds majority vote of the voting membership.</w:t>
      </w:r>
    </w:p>
    <w:p w14:paraId="00000043" w14:textId="77777777" w:rsidR="00D75E7D" w:rsidRDefault="00D75E7D">
      <w:pPr>
        <w:spacing w:line="240" w:lineRule="auto"/>
        <w:rPr>
          <w:rFonts w:ascii="Times New Roman" w:eastAsia="Times New Roman" w:hAnsi="Times New Roman" w:cs="Times New Roman"/>
          <w:b/>
          <w:bCs/>
          <w:sz w:val="24"/>
          <w:szCs w:val="24"/>
        </w:rPr>
      </w:pPr>
    </w:p>
    <w:p w14:paraId="00000044" w14:textId="77777777" w:rsidR="00D75E7D"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Article X - Ratification </w:t>
      </w:r>
    </w:p>
    <w:p w14:paraId="00000045" w14:textId="77777777" w:rsidR="00D75E7D" w:rsidRDefault="00000000">
      <w:pPr>
        <w:spacing w:line="240" w:lineRule="auto"/>
        <w:ind w:left="720"/>
      </w:pPr>
      <w:r>
        <w:rPr>
          <w:rFonts w:ascii="Times New Roman" w:eastAsia="Times New Roman" w:hAnsi="Times New Roman" w:cs="Times New Roman"/>
          <w:sz w:val="24"/>
          <w:szCs w:val="24"/>
          <w:highlight w:val="white"/>
        </w:rPr>
        <w:t xml:space="preserve">This constitution shall be established by a vote of a two-thirds majority of the membership of </w:t>
      </w:r>
      <w:proofErr w:type="spellStart"/>
      <w:r>
        <w:rPr>
          <w:rFonts w:ascii="Times New Roman" w:eastAsia="Times New Roman" w:hAnsi="Times New Roman" w:cs="Times New Roman"/>
          <w:sz w:val="24"/>
          <w:szCs w:val="24"/>
          <w:highlight w:val="white"/>
        </w:rPr>
        <w:t>BridgeColumbia</w:t>
      </w:r>
      <w:proofErr w:type="spellEnd"/>
      <w:r>
        <w:rPr>
          <w:rFonts w:ascii="Times New Roman" w:eastAsia="Times New Roman" w:hAnsi="Times New Roman" w:cs="Times New Roman"/>
          <w:sz w:val="24"/>
          <w:szCs w:val="24"/>
          <w:highlight w:val="white"/>
        </w:rPr>
        <w:t xml:space="preserve">. </w:t>
      </w:r>
    </w:p>
    <w:sectPr w:rsidR="00D75E7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0B803DCE-5FA6-774A-BE4C-2A145514739E}"/>
    <w:embedBold r:id="rId2" w:fontKey="{BE5A6259-8AD7-8640-A738-8919BC574001}"/>
    <w:embedItalic r:id="rId3" w:fontKey="{D327F8EE-F64F-1C4D-AAB3-EA95819EFD55}"/>
  </w:font>
  <w:font w:name="Arial">
    <w:panose1 w:val="020B0604020202020204"/>
    <w:charset w:val="00"/>
    <w:family w:val="swiss"/>
    <w:pitch w:val="variable"/>
    <w:sig w:usb0="E0002AFF" w:usb1="C0007843" w:usb2="00000009" w:usb3="00000000" w:csb0="000001FF" w:csb1="00000000"/>
    <w:embedRegular r:id="rId4" w:fontKey="{F1966792-6CB1-9442-8AF0-6C61F72DDE38}"/>
    <w:embedItalic r:id="rId5" w:fontKey="{63A68DA3-3F81-D54F-B595-AEAE5794AB6F}"/>
  </w:font>
  <w:font w:name="Merriweather">
    <w:panose1 w:val="00000500000000000000"/>
    <w:charset w:val="4D"/>
    <w:family w:val="auto"/>
    <w:pitch w:val="variable"/>
    <w:sig w:usb0="20000207" w:usb1="00000002" w:usb2="00000000" w:usb3="00000000" w:csb0="00000197" w:csb1="00000000"/>
    <w:embedBold r:id="rId6" w:fontKey="{FA62C19F-7781-454E-A454-BD2CEAF646AB}"/>
  </w:font>
  <w:font w:name="Calibri">
    <w:panose1 w:val="020F0502020204030204"/>
    <w:charset w:val="00"/>
    <w:family w:val="swiss"/>
    <w:pitch w:val="variable"/>
    <w:sig w:usb0="E4002EFF" w:usb1="C200247B" w:usb2="00000009" w:usb3="00000000" w:csb0="000001FF" w:csb1="00000000"/>
    <w:embedRegular r:id="rId7" w:fontKey="{D9F4DB62-25DF-5F4A-B135-CFAA2426B000}"/>
  </w:font>
  <w:font w:name="Cambria">
    <w:panose1 w:val="02040503050406030204"/>
    <w:charset w:val="00"/>
    <w:family w:val="roman"/>
    <w:pitch w:val="variable"/>
    <w:sig w:usb0="E00006FF" w:usb1="420024FF" w:usb2="02000000" w:usb3="00000000" w:csb0="0000019F" w:csb1="00000000"/>
    <w:embedRegular r:id="rId8" w:fontKey="{EBA3F448-B2A6-FE4D-B375-0B63052C254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C20346"/>
    <w:multiLevelType w:val="multilevel"/>
    <w:tmpl w:val="901E60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393D0B41"/>
    <w:multiLevelType w:val="multilevel"/>
    <w:tmpl w:val="DFA68CD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45D964F4"/>
    <w:multiLevelType w:val="multilevel"/>
    <w:tmpl w:val="51CC5AE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743611C6"/>
    <w:multiLevelType w:val="multilevel"/>
    <w:tmpl w:val="37E6DAD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583103031">
    <w:abstractNumId w:val="1"/>
  </w:num>
  <w:num w:numId="2" w16cid:durableId="1087771991">
    <w:abstractNumId w:val="3"/>
  </w:num>
  <w:num w:numId="3" w16cid:durableId="1276401434">
    <w:abstractNumId w:val="0"/>
  </w:num>
  <w:num w:numId="4" w16cid:durableId="66266542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E7D"/>
    <w:rsid w:val="00875A3B"/>
    <w:rsid w:val="00A22A09"/>
    <w:rsid w:val="00D75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A05B1C27-988C-354C-A957-2DAE27E5A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1556</Words>
  <Characters>8684</Characters>
  <Application>Microsoft Office Word</Application>
  <DocSecurity>0</DocSecurity>
  <Lines>168</Lines>
  <Paragraphs>56</Paragraphs>
  <ScaleCrop>false</ScaleCrop>
  <Company/>
  <LinksUpToDate>false</LinksUpToDate>
  <CharactersWithSpaces>10203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TJ Gill</cp:lastModifiedBy>
  <cp:revision>2</cp:revision>
  <dcterms:created xsi:type="dcterms:W3CDTF">2026-08-06T15:10:00Z</dcterms:created>
  <dcterms:modified xsi:type="dcterms:W3CDTF">2026-08-06T15:10:00Z</dcterms:modified>
</cp:coreProperties>
</file>